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695EA" w14:textId="0DFEC499" w:rsidR="00525FD0" w:rsidRDefault="00525FD0" w:rsidP="00525FD0">
      <w:pPr>
        <w:rPr>
          <w:rFonts w:ascii="Cambria" w:hAnsi="Cambria"/>
          <w:sz w:val="44"/>
          <w:szCs w:val="44"/>
        </w:rPr>
      </w:pPr>
      <w:r>
        <w:rPr>
          <w:noProof/>
        </w:rPr>
        <w:drawing>
          <wp:inline distT="0" distB="0" distL="0" distR="0" wp14:anchorId="53CFA47B" wp14:editId="5FE5ED74">
            <wp:extent cx="2535265" cy="1152418"/>
            <wp:effectExtent l="0" t="0" r="0" b="0"/>
            <wp:docPr id="1634472214"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535265" cy="1152418"/>
                    </a:xfrm>
                    <a:prstGeom prst="rect">
                      <a:avLst/>
                    </a:prstGeom>
                    <a:noFill/>
                    <a:ln>
                      <a:noFill/>
                      <a:prstDash/>
                    </a:ln>
                  </pic:spPr>
                </pic:pic>
              </a:graphicData>
            </a:graphic>
          </wp:inline>
        </w:drawing>
      </w:r>
      <w:r w:rsidRPr="00525FD0">
        <w:rPr>
          <w:rFonts w:ascii="Cambria" w:hAnsi="Cambria"/>
          <w:sz w:val="44"/>
          <w:szCs w:val="44"/>
        </w:rPr>
        <w:t xml:space="preserve"> </w:t>
      </w:r>
      <w:r>
        <w:rPr>
          <w:rFonts w:ascii="Cambria" w:hAnsi="Cambria"/>
          <w:sz w:val="44"/>
          <w:szCs w:val="44"/>
        </w:rPr>
        <w:tab/>
      </w:r>
      <w:r>
        <w:rPr>
          <w:rFonts w:ascii="Cambria" w:hAnsi="Cambria"/>
          <w:sz w:val="44"/>
          <w:szCs w:val="44"/>
        </w:rPr>
        <w:tab/>
        <w:t>POLARPOSTEN</w:t>
      </w:r>
    </w:p>
    <w:p w14:paraId="4E62143D" w14:textId="0253E0B8" w:rsidR="00525FD0" w:rsidRDefault="00FD3045" w:rsidP="00FD3045">
      <w:pPr>
        <w:tabs>
          <w:tab w:val="left" w:pos="3920"/>
          <w:tab w:val="center" w:pos="4819"/>
        </w:tabs>
        <w:rPr>
          <w:rFonts w:ascii="Cambria" w:hAnsi="Cambria"/>
          <w:sz w:val="28"/>
          <w:szCs w:val="28"/>
        </w:rPr>
      </w:pP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t xml:space="preserve">             </w:t>
      </w:r>
      <w:r w:rsidR="00525FD0">
        <w:rPr>
          <w:rFonts w:ascii="Cambria" w:hAnsi="Cambria"/>
          <w:sz w:val="28"/>
          <w:szCs w:val="28"/>
        </w:rPr>
        <w:t>april 2025</w:t>
      </w:r>
    </w:p>
    <w:p w14:paraId="23AF4705" w14:textId="77777777" w:rsidR="00525FD0" w:rsidRDefault="00525FD0" w:rsidP="00525FD0">
      <w:pPr>
        <w:tabs>
          <w:tab w:val="left" w:pos="3920"/>
          <w:tab w:val="center" w:pos="4819"/>
        </w:tabs>
        <w:rPr>
          <w:rFonts w:ascii="Cambria" w:hAnsi="Cambria"/>
          <w:sz w:val="28"/>
          <w:szCs w:val="28"/>
        </w:rPr>
      </w:pPr>
      <w:r>
        <w:rPr>
          <w:rFonts w:ascii="Cambria" w:hAnsi="Cambria"/>
          <w:sz w:val="28"/>
          <w:szCs w:val="28"/>
        </w:rPr>
        <w:t>Kære Polarstjerner</w:t>
      </w:r>
    </w:p>
    <w:p w14:paraId="392AC90F" w14:textId="0C68794D" w:rsidR="00106BBB" w:rsidRDefault="00106BBB" w:rsidP="00525FD0">
      <w:pPr>
        <w:tabs>
          <w:tab w:val="left" w:pos="3920"/>
          <w:tab w:val="center" w:pos="4819"/>
        </w:tabs>
        <w:rPr>
          <w:rFonts w:ascii="Cambria" w:hAnsi="Cambria"/>
          <w:sz w:val="24"/>
          <w:szCs w:val="24"/>
        </w:rPr>
      </w:pPr>
      <w:r>
        <w:rPr>
          <w:rFonts w:ascii="Cambria" w:hAnsi="Cambria"/>
          <w:sz w:val="24"/>
          <w:szCs w:val="24"/>
        </w:rPr>
        <w:t xml:space="preserve">Det er begyndt at blive lyst til møderne – specielt hos minier og mikroer – og det gør noget godt for hvad vi kan lave til møderne. Lad os nyde det! </w:t>
      </w:r>
    </w:p>
    <w:p w14:paraId="2B8F53C3" w14:textId="4EE357E6" w:rsidR="003E053D" w:rsidRDefault="003E053D" w:rsidP="00525FD0">
      <w:pPr>
        <w:tabs>
          <w:tab w:val="left" w:pos="3920"/>
          <w:tab w:val="center" w:pos="4819"/>
        </w:tabs>
        <w:rPr>
          <w:rFonts w:ascii="Cambria" w:hAnsi="Cambria"/>
          <w:sz w:val="24"/>
          <w:szCs w:val="24"/>
        </w:rPr>
      </w:pPr>
      <w:r>
        <w:rPr>
          <w:rFonts w:ascii="Cambria" w:hAnsi="Cambria"/>
          <w:sz w:val="24"/>
          <w:szCs w:val="24"/>
        </w:rPr>
        <w:t>Velkommen til vores nye minileder Amalie! Amalie har en spejder ”fortid” i Søborg, hvor hun selv har været både spejder og minileder. Vi håber, du bliver glad for at være i Polarstjernen</w:t>
      </w:r>
      <w:r w:rsidRPr="003E053D">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289F51F" w14:textId="6D815226" w:rsidR="00106BBB" w:rsidRDefault="00106BBB" w:rsidP="00525FD0">
      <w:pPr>
        <w:tabs>
          <w:tab w:val="left" w:pos="3920"/>
          <w:tab w:val="center" w:pos="4819"/>
        </w:tabs>
        <w:rPr>
          <w:rFonts w:ascii="Cambria" w:hAnsi="Cambria"/>
          <w:sz w:val="24"/>
          <w:szCs w:val="24"/>
        </w:rPr>
      </w:pPr>
      <w:r>
        <w:rPr>
          <w:rFonts w:ascii="Cambria" w:hAnsi="Cambria"/>
          <w:sz w:val="24"/>
          <w:szCs w:val="24"/>
        </w:rPr>
        <w:t xml:space="preserve">Bestyrelsen besluttede jo, at alle der ville, skulle sælge </w:t>
      </w:r>
      <w:r w:rsidRPr="00186DA7">
        <w:rPr>
          <w:rFonts w:ascii="Cambria" w:hAnsi="Cambria"/>
          <w:b/>
          <w:bCs/>
          <w:sz w:val="24"/>
          <w:szCs w:val="24"/>
        </w:rPr>
        <w:t>lodsedler</w:t>
      </w:r>
      <w:r>
        <w:rPr>
          <w:rFonts w:ascii="Cambria" w:hAnsi="Cambria"/>
          <w:sz w:val="24"/>
          <w:szCs w:val="24"/>
        </w:rPr>
        <w:t xml:space="preserve"> fra Diabetes Foreningen, og det er blevet taget rigtig godt imod! Indtil videre har vi uddelt 775 lodsedler, og ca </w:t>
      </w:r>
      <w:r w:rsidR="003E053D">
        <w:rPr>
          <w:rFonts w:ascii="Cambria" w:hAnsi="Cambria"/>
          <w:sz w:val="24"/>
          <w:szCs w:val="24"/>
        </w:rPr>
        <w:t>300</w:t>
      </w:r>
      <w:r>
        <w:rPr>
          <w:rFonts w:ascii="Cambria" w:hAnsi="Cambria"/>
          <w:sz w:val="24"/>
          <w:szCs w:val="24"/>
        </w:rPr>
        <w:t xml:space="preserve"> af dem, er blevet solgt. Der er et trekløver, der har som ambition at sælge 50</w:t>
      </w:r>
      <w:r w:rsidR="004D5FC3">
        <w:rPr>
          <w:rFonts w:ascii="Cambria" w:hAnsi="Cambria"/>
          <w:sz w:val="24"/>
          <w:szCs w:val="24"/>
        </w:rPr>
        <w:t xml:space="preserve"> stk.</w:t>
      </w:r>
      <w:r>
        <w:rPr>
          <w:rFonts w:ascii="Cambria" w:hAnsi="Cambria"/>
          <w:sz w:val="24"/>
          <w:szCs w:val="24"/>
        </w:rPr>
        <w:t xml:space="preserve"> </w:t>
      </w:r>
      <w:r w:rsidR="003E053D">
        <w:rPr>
          <w:rFonts w:ascii="Cambria" w:hAnsi="Cambria"/>
          <w:sz w:val="24"/>
          <w:szCs w:val="24"/>
        </w:rPr>
        <w:t>hver (foreløbig lidt over 30 hver)</w:t>
      </w:r>
      <w:r>
        <w:rPr>
          <w:rFonts w:ascii="Cambria" w:hAnsi="Cambria"/>
          <w:sz w:val="24"/>
          <w:szCs w:val="24"/>
        </w:rPr>
        <w:t xml:space="preserve"> og</w:t>
      </w:r>
      <w:r w:rsidR="00FD3045">
        <w:rPr>
          <w:rFonts w:ascii="Cambria" w:hAnsi="Cambria"/>
          <w:sz w:val="24"/>
          <w:szCs w:val="24"/>
        </w:rPr>
        <w:t xml:space="preserve"> </w:t>
      </w:r>
      <w:r>
        <w:rPr>
          <w:rFonts w:ascii="Cambria" w:hAnsi="Cambria"/>
          <w:sz w:val="24"/>
          <w:szCs w:val="24"/>
        </w:rPr>
        <w:t>én der fik solgt 25 stk</w:t>
      </w:r>
      <w:r w:rsidR="004D5FC3">
        <w:rPr>
          <w:rFonts w:ascii="Cambria" w:hAnsi="Cambria"/>
          <w:sz w:val="24"/>
          <w:szCs w:val="24"/>
        </w:rPr>
        <w:t>.</w:t>
      </w:r>
      <w:r>
        <w:rPr>
          <w:rFonts w:ascii="Cambria" w:hAnsi="Cambria"/>
          <w:sz w:val="24"/>
          <w:szCs w:val="24"/>
        </w:rPr>
        <w:t xml:space="preserve"> ila den første uge</w:t>
      </w:r>
      <w:r w:rsidR="00FD3045">
        <w:rPr>
          <w:rFonts w:ascii="Cambria" w:hAnsi="Cambria"/>
          <w:sz w:val="24"/>
          <w:szCs w:val="24"/>
        </w:rPr>
        <w:t>. Dejligt med så meget gå-på-mod</w:t>
      </w:r>
      <w:r w:rsidR="00FD3045" w:rsidRPr="00FD3045">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FD3045">
        <w:rPr>
          <w:rFonts w:ascii="Cambria" w:hAnsi="Cambria"/>
          <w:sz w:val="24"/>
          <w:szCs w:val="24"/>
        </w:rPr>
        <w:t xml:space="preserve"> Der er blevet bestilt flere lodsedler hjem, så alle, der vil give den gas i Påsken, kan gøre det!</w:t>
      </w:r>
      <w:r w:rsidR="003E053D">
        <w:rPr>
          <w:rFonts w:ascii="Cambria" w:hAnsi="Cambria"/>
          <w:sz w:val="24"/>
          <w:szCs w:val="24"/>
        </w:rPr>
        <w:t xml:space="preserve"> Vi kan sælge indtil sommerferien, så der er god tid til at få solgt alle de lodder, man har fået med hjem.</w:t>
      </w:r>
    </w:p>
    <w:p w14:paraId="79A88D2B" w14:textId="37B541C1" w:rsidR="00FD3045" w:rsidRDefault="00FD3045" w:rsidP="00525FD0">
      <w:pPr>
        <w:tabs>
          <w:tab w:val="left" w:pos="3920"/>
          <w:tab w:val="center" w:pos="4819"/>
        </w:tabs>
        <w:rPr>
          <w:rFonts w:ascii="Cambria" w:hAnsi="Cambria"/>
          <w:sz w:val="24"/>
          <w:szCs w:val="24"/>
        </w:rPr>
      </w:pPr>
      <w:r>
        <w:rPr>
          <w:rFonts w:ascii="Cambria" w:hAnsi="Cambria"/>
          <w:sz w:val="24"/>
          <w:szCs w:val="24"/>
        </w:rPr>
        <w:t xml:space="preserve">Lederne har ud over møderne haft en del planlægning i marts måned, da der jo er arrangementer en masse på vej her i foråret. I søndags mødtes 6 af lederne </w:t>
      </w:r>
      <w:r w:rsidR="003E053D">
        <w:rPr>
          <w:rFonts w:ascii="Cambria" w:hAnsi="Cambria"/>
          <w:sz w:val="24"/>
          <w:szCs w:val="24"/>
        </w:rPr>
        <w:t>eftermiddag og aften</w:t>
      </w:r>
      <w:r>
        <w:rPr>
          <w:rFonts w:ascii="Cambria" w:hAnsi="Cambria"/>
          <w:sz w:val="24"/>
          <w:szCs w:val="24"/>
        </w:rPr>
        <w:t xml:space="preserve"> og planlagde hovedpunkterne </w:t>
      </w:r>
      <w:r w:rsidRPr="00186DA7">
        <w:rPr>
          <w:rFonts w:ascii="Cambria" w:hAnsi="Cambria"/>
          <w:b/>
          <w:bCs/>
          <w:sz w:val="24"/>
          <w:szCs w:val="24"/>
        </w:rPr>
        <w:t>i gruppeturen</w:t>
      </w:r>
      <w:r>
        <w:rPr>
          <w:rFonts w:ascii="Cambria" w:hAnsi="Cambria"/>
          <w:sz w:val="24"/>
          <w:szCs w:val="24"/>
        </w:rPr>
        <w:t xml:space="preserve"> </w:t>
      </w:r>
      <w:r w:rsidR="004D5FC3">
        <w:rPr>
          <w:rFonts w:ascii="Cambria" w:hAnsi="Cambria"/>
          <w:sz w:val="24"/>
          <w:szCs w:val="24"/>
        </w:rPr>
        <w:t xml:space="preserve">for mikro til klan </w:t>
      </w:r>
      <w:r w:rsidRPr="00186DA7">
        <w:rPr>
          <w:rFonts w:ascii="Cambria" w:hAnsi="Cambria"/>
          <w:b/>
          <w:bCs/>
          <w:sz w:val="24"/>
          <w:szCs w:val="24"/>
        </w:rPr>
        <w:t>d. 20.-22. juni</w:t>
      </w:r>
      <w:r>
        <w:rPr>
          <w:rFonts w:ascii="Cambria" w:hAnsi="Cambria"/>
          <w:sz w:val="24"/>
          <w:szCs w:val="24"/>
        </w:rPr>
        <w:t>, og I kan godt glæde jer! Der vil både være noget på tværs af alle grene</w:t>
      </w:r>
      <w:r w:rsidR="004D5FC3">
        <w:rPr>
          <w:rFonts w:ascii="Cambria" w:hAnsi="Cambria"/>
          <w:sz w:val="24"/>
          <w:szCs w:val="24"/>
        </w:rPr>
        <w:t xml:space="preserve"> samt på tværs af 2 grene, så man kan interagere med dem, man rykker op til. Der vil også være tid til at hygge med dem, man er i gren med nu. Der bliver sjov og udfordringer for alle! Sæt kryds i kalenderen.</w:t>
      </w:r>
    </w:p>
    <w:p w14:paraId="07F75DCD" w14:textId="5B205AB9" w:rsidR="004D5FC3" w:rsidRDefault="004D5FC3" w:rsidP="00525FD0">
      <w:pPr>
        <w:tabs>
          <w:tab w:val="left" w:pos="3920"/>
          <w:tab w:val="center" w:pos="4819"/>
        </w:tabs>
        <w:rPr>
          <w:rFonts w:ascii="Cambria" w:hAnsi="Cambria"/>
          <w:sz w:val="24"/>
          <w:szCs w:val="24"/>
        </w:rPr>
      </w:pPr>
      <w:r>
        <w:rPr>
          <w:rFonts w:ascii="Cambria" w:hAnsi="Cambria"/>
          <w:sz w:val="24"/>
          <w:szCs w:val="24"/>
        </w:rPr>
        <w:t xml:space="preserve">April byder ellers på mikrodag, Sct. Georgsdag for alle, Påskehike for troppen og tur til Heshøj/ Øghaven for juniorerne. </w:t>
      </w:r>
      <w:r w:rsidR="008C58F4">
        <w:rPr>
          <w:rFonts w:ascii="Cambria" w:hAnsi="Cambria"/>
          <w:sz w:val="24"/>
          <w:szCs w:val="24"/>
        </w:rPr>
        <w:t>Derudover bliver forældrene inviteret til at give en hånd med at få hytte og grund til at skinne til møderne i uge 18. Vi håber, at rigtig mange kan og vil møde op. Medbring meget gerne luge redskaber, motorsave mm.</w:t>
      </w:r>
    </w:p>
    <w:p w14:paraId="33AB06A5" w14:textId="7423BE74" w:rsidR="004D5FC3" w:rsidRDefault="00EE665B" w:rsidP="00525FD0">
      <w:pPr>
        <w:tabs>
          <w:tab w:val="left" w:pos="3920"/>
          <w:tab w:val="center" w:pos="4819"/>
        </w:tabs>
        <w:rPr>
          <w:rFonts w:ascii="Cambria" w:hAnsi="Cambria"/>
          <w:sz w:val="24"/>
          <w:szCs w:val="24"/>
        </w:rPr>
      </w:pPr>
      <w:r>
        <w:rPr>
          <w:rFonts w:ascii="Cambria" w:hAnsi="Cambria"/>
          <w:sz w:val="24"/>
          <w:szCs w:val="24"/>
        </w:rPr>
        <w:t>Troppen har gjort sig klar med overlevelsesarmbånd, juniorerne har øvet kort og kompas, minierne kan nu save og mikroerne yde førstehjælp – så alt i alt kan foråret bare komme an!</w:t>
      </w:r>
      <w:r w:rsidR="008C58F4">
        <w:rPr>
          <w:rFonts w:ascii="Cambria" w:hAnsi="Cambria"/>
          <w:sz w:val="24"/>
          <w:szCs w:val="24"/>
        </w:rPr>
        <w:t xml:space="preserve"> Klanen har holdt kolleuge, og fik gjort flot rent i hytten – TAK for det!</w:t>
      </w:r>
    </w:p>
    <w:p w14:paraId="773B21BE" w14:textId="59F7B250" w:rsidR="00EE665B" w:rsidRDefault="00EE665B" w:rsidP="00525FD0">
      <w:pPr>
        <w:tabs>
          <w:tab w:val="left" w:pos="3920"/>
          <w:tab w:val="center" w:pos="4819"/>
        </w:tabs>
        <w:rPr>
          <w:rFonts w:ascii="Cambria" w:hAnsi="Cambria"/>
          <w:sz w:val="24"/>
          <w:szCs w:val="24"/>
        </w:rPr>
      </w:pPr>
      <w:r>
        <w:rPr>
          <w:noProof/>
        </w:rPr>
        <w:drawing>
          <wp:inline distT="0" distB="0" distL="0" distR="0" wp14:anchorId="5BD3ACC2" wp14:editId="69A96D94">
            <wp:extent cx="2423712" cy="1817784"/>
            <wp:effectExtent l="0" t="0" r="0" b="0"/>
            <wp:docPr id="348998833" name="Billede 1" descr="Kan være et billede af 2 personer, armbåndsur og makram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være et billede af 2 personer, armbåndsur og makram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1011" cy="1823258"/>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4006FFDC" wp14:editId="574805D7">
            <wp:extent cx="1809750" cy="1809750"/>
            <wp:effectExtent l="0" t="0" r="0" b="0"/>
            <wp:docPr id="2142299735" name="Billede 2" descr="Kan være et billede af 3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 være et billede af 3 person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2514" cy="1812514"/>
                    </a:xfrm>
                    <a:prstGeom prst="rect">
                      <a:avLst/>
                    </a:prstGeom>
                    <a:noFill/>
                    <a:ln>
                      <a:noFill/>
                    </a:ln>
                  </pic:spPr>
                </pic:pic>
              </a:graphicData>
            </a:graphic>
          </wp:inline>
        </w:drawing>
      </w:r>
      <w:r w:rsidR="008C58F4">
        <w:rPr>
          <w:rFonts w:ascii="Cambria" w:hAnsi="Cambria"/>
          <w:sz w:val="24"/>
          <w:szCs w:val="24"/>
        </w:rPr>
        <w:t xml:space="preserve">    </w:t>
      </w:r>
      <w:r w:rsidR="008C58F4">
        <w:rPr>
          <w:noProof/>
        </w:rPr>
        <w:drawing>
          <wp:inline distT="0" distB="0" distL="0" distR="0" wp14:anchorId="392FE319" wp14:editId="27B148F1">
            <wp:extent cx="1828800" cy="1828800"/>
            <wp:effectExtent l="0" t="0" r="0" b="0"/>
            <wp:docPr id="1396123624" name="Billede 3" descr="Kan være et billede af 3 personer og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n være et billede af 3 personer og tek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2851" cy="1832851"/>
                    </a:xfrm>
                    <a:prstGeom prst="rect">
                      <a:avLst/>
                    </a:prstGeom>
                    <a:noFill/>
                    <a:ln>
                      <a:noFill/>
                    </a:ln>
                  </pic:spPr>
                </pic:pic>
              </a:graphicData>
            </a:graphic>
          </wp:inline>
        </w:drawing>
      </w:r>
    </w:p>
    <w:p w14:paraId="53B005CD" w14:textId="37063D8D" w:rsidR="00186DA7" w:rsidRDefault="00186DA7" w:rsidP="00525FD0">
      <w:pPr>
        <w:tabs>
          <w:tab w:val="left" w:pos="3920"/>
          <w:tab w:val="center" w:pos="4819"/>
        </w:tabs>
        <w:rPr>
          <w:rFonts w:ascii="Cambria" w:hAnsi="Cambria"/>
          <w:sz w:val="24"/>
          <w:szCs w:val="24"/>
        </w:rPr>
      </w:pPr>
      <w:r>
        <w:rPr>
          <w:rFonts w:ascii="Cambria" w:hAnsi="Cambria"/>
          <w:sz w:val="24"/>
          <w:szCs w:val="24"/>
        </w:rPr>
        <w:t xml:space="preserve">I april/maj kører korpset (DDS) en kampagne for at få flere til at blive spejdere. De har opfordret alle grupper til at holde åbent hus d. 11. maj, og kalder det for </w:t>
      </w:r>
      <w:r w:rsidRPr="00186DA7">
        <w:rPr>
          <w:rFonts w:ascii="Cambria" w:hAnsi="Cambria"/>
          <w:b/>
          <w:bCs/>
          <w:sz w:val="24"/>
          <w:szCs w:val="24"/>
        </w:rPr>
        <w:t>Spejderdag</w:t>
      </w:r>
      <w:r>
        <w:rPr>
          <w:rFonts w:ascii="Cambria" w:hAnsi="Cambria"/>
          <w:sz w:val="24"/>
          <w:szCs w:val="24"/>
        </w:rPr>
        <w:t xml:space="preserve">. Vi har besluttet at tage udfordringen op, og holder åbent hus 11. maj kl. 14-16.30. Vi får brug for vores nuværende spejdere til at hjælpe de besøgende rundt på en slags spejder-OL, så der vil komme en invitation rundt, men sæt allerede nu kryds i kalenderen. Vi har specielt plads til nye familiespejdere og juniorer (hvor over halvdelen rykker op i troppen), men melder flere ledere sig på banen, vil vi også have lidt plads hos mikro og mini. </w:t>
      </w:r>
    </w:p>
    <w:p w14:paraId="56099A82" w14:textId="2CF0FAD1" w:rsidR="008C58F4" w:rsidRPr="009225D4" w:rsidRDefault="008C58F4" w:rsidP="00525FD0">
      <w:pPr>
        <w:tabs>
          <w:tab w:val="left" w:pos="3920"/>
          <w:tab w:val="center" w:pos="4819"/>
        </w:tabs>
        <w:rPr>
          <w:rFonts w:ascii="Cambria" w:hAnsi="Cambria"/>
          <w:b/>
          <w:bCs/>
          <w:sz w:val="24"/>
          <w:szCs w:val="24"/>
        </w:rPr>
      </w:pPr>
      <w:r w:rsidRPr="009225D4">
        <w:rPr>
          <w:rFonts w:ascii="Cambria" w:hAnsi="Cambria"/>
          <w:b/>
          <w:bCs/>
          <w:sz w:val="24"/>
          <w:szCs w:val="24"/>
        </w:rPr>
        <w:t>Kommende arrangementer:</w:t>
      </w:r>
    </w:p>
    <w:p w14:paraId="3B78D243" w14:textId="1C46ADB4" w:rsidR="008C58F4" w:rsidRDefault="008C58F4" w:rsidP="00525FD0">
      <w:pPr>
        <w:tabs>
          <w:tab w:val="left" w:pos="3920"/>
          <w:tab w:val="center" w:pos="4819"/>
        </w:tabs>
        <w:rPr>
          <w:rFonts w:ascii="Cambria" w:hAnsi="Cambria"/>
          <w:sz w:val="24"/>
          <w:szCs w:val="24"/>
        </w:rPr>
      </w:pPr>
      <w:r>
        <w:rPr>
          <w:rFonts w:ascii="Cambria" w:hAnsi="Cambria"/>
          <w:sz w:val="24"/>
          <w:szCs w:val="24"/>
        </w:rPr>
        <w:t>6. april Mikrodag for mikroer</w:t>
      </w:r>
    </w:p>
    <w:p w14:paraId="4CCF2C19" w14:textId="183163AD" w:rsidR="008C58F4" w:rsidRDefault="008C58F4" w:rsidP="00525FD0">
      <w:pPr>
        <w:tabs>
          <w:tab w:val="left" w:pos="3920"/>
          <w:tab w:val="center" w:pos="4819"/>
        </w:tabs>
        <w:rPr>
          <w:rFonts w:ascii="Cambria" w:hAnsi="Cambria"/>
          <w:sz w:val="24"/>
          <w:szCs w:val="24"/>
        </w:rPr>
      </w:pPr>
      <w:r>
        <w:rPr>
          <w:rFonts w:ascii="Cambria" w:hAnsi="Cambria"/>
          <w:sz w:val="24"/>
          <w:szCs w:val="24"/>
        </w:rPr>
        <w:t>12.-15. april Påskehike for troppen</w:t>
      </w:r>
    </w:p>
    <w:p w14:paraId="05A25E1F" w14:textId="3BD3081E" w:rsidR="008C58F4" w:rsidRDefault="008C58F4" w:rsidP="00525FD0">
      <w:pPr>
        <w:tabs>
          <w:tab w:val="left" w:pos="3920"/>
          <w:tab w:val="center" w:pos="4819"/>
        </w:tabs>
        <w:rPr>
          <w:rFonts w:ascii="Cambria" w:hAnsi="Cambria"/>
          <w:sz w:val="24"/>
          <w:szCs w:val="24"/>
        </w:rPr>
      </w:pPr>
      <w:r>
        <w:rPr>
          <w:rFonts w:ascii="Cambria" w:hAnsi="Cambria"/>
          <w:sz w:val="24"/>
          <w:szCs w:val="24"/>
        </w:rPr>
        <w:t>23. april: Sct. Georgsdag for alle (husk tilmelding)</w:t>
      </w:r>
    </w:p>
    <w:p w14:paraId="17EEBB90" w14:textId="7ACE383F" w:rsidR="008C58F4" w:rsidRDefault="008C58F4" w:rsidP="00525FD0">
      <w:pPr>
        <w:tabs>
          <w:tab w:val="left" w:pos="3920"/>
          <w:tab w:val="center" w:pos="4819"/>
        </w:tabs>
        <w:rPr>
          <w:rFonts w:ascii="Cambria" w:hAnsi="Cambria"/>
          <w:sz w:val="24"/>
          <w:szCs w:val="24"/>
        </w:rPr>
      </w:pPr>
      <w:r>
        <w:rPr>
          <w:rFonts w:ascii="Cambria" w:hAnsi="Cambria"/>
          <w:sz w:val="24"/>
          <w:szCs w:val="24"/>
        </w:rPr>
        <w:t>28.-29.-30. april</w:t>
      </w:r>
      <w:r w:rsidR="00186DA7">
        <w:rPr>
          <w:rFonts w:ascii="Cambria" w:hAnsi="Cambria"/>
          <w:sz w:val="24"/>
          <w:szCs w:val="24"/>
        </w:rPr>
        <w:t>:</w:t>
      </w:r>
      <w:r>
        <w:rPr>
          <w:rFonts w:ascii="Cambria" w:hAnsi="Cambria"/>
          <w:sz w:val="24"/>
          <w:szCs w:val="24"/>
        </w:rPr>
        <w:t xml:space="preserve"> arbejdsuge for forældre</w:t>
      </w:r>
    </w:p>
    <w:p w14:paraId="24D9DE17" w14:textId="40687DDD" w:rsidR="008C58F4" w:rsidRDefault="008C58F4" w:rsidP="00525FD0">
      <w:pPr>
        <w:tabs>
          <w:tab w:val="left" w:pos="3920"/>
          <w:tab w:val="center" w:pos="4819"/>
        </w:tabs>
        <w:rPr>
          <w:rFonts w:ascii="Cambria" w:hAnsi="Cambria"/>
          <w:sz w:val="24"/>
          <w:szCs w:val="24"/>
        </w:rPr>
      </w:pPr>
      <w:r>
        <w:rPr>
          <w:rFonts w:ascii="Cambria" w:hAnsi="Cambria"/>
          <w:sz w:val="24"/>
          <w:szCs w:val="24"/>
        </w:rPr>
        <w:t>1. maj: bestyrelsesmøde</w:t>
      </w:r>
    </w:p>
    <w:p w14:paraId="3AA104B5" w14:textId="68723AAC" w:rsidR="00186DA7" w:rsidRDefault="00186DA7" w:rsidP="00525FD0">
      <w:pPr>
        <w:tabs>
          <w:tab w:val="left" w:pos="3920"/>
          <w:tab w:val="center" w:pos="4819"/>
        </w:tabs>
        <w:rPr>
          <w:rFonts w:ascii="Cambria" w:hAnsi="Cambria"/>
          <w:sz w:val="24"/>
          <w:szCs w:val="24"/>
        </w:rPr>
      </w:pPr>
      <w:r>
        <w:rPr>
          <w:rFonts w:ascii="Cambria" w:hAnsi="Cambria"/>
          <w:sz w:val="24"/>
          <w:szCs w:val="24"/>
        </w:rPr>
        <w:t>11. maj: Spejderdag</w:t>
      </w:r>
    </w:p>
    <w:p w14:paraId="4871A894" w14:textId="7B7510FC" w:rsidR="008C58F4" w:rsidRDefault="008C58F4" w:rsidP="00525FD0">
      <w:pPr>
        <w:tabs>
          <w:tab w:val="left" w:pos="3920"/>
          <w:tab w:val="center" w:pos="4819"/>
        </w:tabs>
        <w:rPr>
          <w:rFonts w:ascii="Cambria" w:hAnsi="Cambria"/>
          <w:sz w:val="24"/>
          <w:szCs w:val="24"/>
        </w:rPr>
      </w:pPr>
      <w:r>
        <w:rPr>
          <w:rFonts w:ascii="Cambria" w:hAnsi="Cambria"/>
          <w:sz w:val="24"/>
          <w:szCs w:val="24"/>
        </w:rPr>
        <w:t>17.-18. maj: Miniskæg</w:t>
      </w:r>
    </w:p>
    <w:p w14:paraId="50DE8327" w14:textId="431F6D4F" w:rsidR="008C58F4" w:rsidRDefault="008C58F4" w:rsidP="00525FD0">
      <w:pPr>
        <w:tabs>
          <w:tab w:val="left" w:pos="3920"/>
          <w:tab w:val="center" w:pos="4819"/>
        </w:tabs>
        <w:rPr>
          <w:rFonts w:ascii="Cambria" w:hAnsi="Cambria"/>
          <w:sz w:val="24"/>
          <w:szCs w:val="24"/>
        </w:rPr>
      </w:pPr>
      <w:r>
        <w:rPr>
          <w:rFonts w:ascii="Cambria" w:hAnsi="Cambria"/>
          <w:sz w:val="24"/>
          <w:szCs w:val="24"/>
        </w:rPr>
        <w:t>23.-25. maj: Juniordivi</w:t>
      </w:r>
    </w:p>
    <w:p w14:paraId="38EB5CFE" w14:textId="1480639B" w:rsidR="00186DA7" w:rsidRDefault="00186DA7" w:rsidP="00525FD0">
      <w:pPr>
        <w:tabs>
          <w:tab w:val="left" w:pos="3920"/>
          <w:tab w:val="center" w:pos="4819"/>
        </w:tabs>
        <w:rPr>
          <w:rFonts w:ascii="Cambria" w:hAnsi="Cambria"/>
          <w:sz w:val="24"/>
          <w:szCs w:val="24"/>
        </w:rPr>
      </w:pPr>
      <w:r>
        <w:rPr>
          <w:rFonts w:ascii="Cambria" w:hAnsi="Cambria"/>
          <w:sz w:val="24"/>
          <w:szCs w:val="24"/>
        </w:rPr>
        <w:t>7.-9. juni: MUS-lejr for mikroer og PUF for 2. års juniorer</w:t>
      </w:r>
    </w:p>
    <w:p w14:paraId="0CD1B31B" w14:textId="3C4694FB" w:rsidR="00186DA7" w:rsidRDefault="00186DA7" w:rsidP="00525FD0">
      <w:pPr>
        <w:tabs>
          <w:tab w:val="left" w:pos="3920"/>
          <w:tab w:val="center" w:pos="4819"/>
        </w:tabs>
        <w:rPr>
          <w:rFonts w:ascii="Cambria" w:hAnsi="Cambria"/>
          <w:sz w:val="24"/>
          <w:szCs w:val="24"/>
        </w:rPr>
      </w:pPr>
      <w:r>
        <w:rPr>
          <w:rFonts w:ascii="Cambria" w:hAnsi="Cambria"/>
          <w:sz w:val="24"/>
          <w:szCs w:val="24"/>
        </w:rPr>
        <w:t>20.-22. juni: gruppetur for mikro-mini-junior-trop-klan</w:t>
      </w:r>
    </w:p>
    <w:p w14:paraId="38C909A1" w14:textId="4C104E99" w:rsidR="009225D4" w:rsidRDefault="009225D4" w:rsidP="00525FD0">
      <w:pPr>
        <w:tabs>
          <w:tab w:val="left" w:pos="3920"/>
          <w:tab w:val="center" w:pos="4819"/>
        </w:tabs>
        <w:rPr>
          <w:rFonts w:ascii="Cambria" w:hAnsi="Cambria"/>
          <w:sz w:val="24"/>
          <w:szCs w:val="24"/>
        </w:rPr>
      </w:pPr>
      <w:r>
        <w:rPr>
          <w:rFonts w:ascii="Cambria" w:hAnsi="Cambria"/>
          <w:sz w:val="24"/>
          <w:szCs w:val="24"/>
        </w:rPr>
        <w:t>23.  juni: Sct. Hans</w:t>
      </w:r>
    </w:p>
    <w:p w14:paraId="7257E71E" w14:textId="77777777" w:rsidR="008C58F4" w:rsidRDefault="008C58F4" w:rsidP="00525FD0">
      <w:pPr>
        <w:tabs>
          <w:tab w:val="left" w:pos="3920"/>
          <w:tab w:val="center" w:pos="4819"/>
        </w:tabs>
        <w:rPr>
          <w:rFonts w:ascii="Cambria" w:hAnsi="Cambria"/>
          <w:sz w:val="24"/>
          <w:szCs w:val="24"/>
        </w:rPr>
      </w:pPr>
    </w:p>
    <w:p w14:paraId="53B4C086" w14:textId="77777777" w:rsidR="008C58F4" w:rsidRPr="00106BBB" w:rsidRDefault="008C58F4" w:rsidP="00525FD0">
      <w:pPr>
        <w:tabs>
          <w:tab w:val="left" w:pos="3920"/>
          <w:tab w:val="center" w:pos="4819"/>
        </w:tabs>
        <w:rPr>
          <w:rFonts w:ascii="Cambria" w:hAnsi="Cambria"/>
          <w:sz w:val="24"/>
          <w:szCs w:val="24"/>
        </w:rPr>
      </w:pPr>
    </w:p>
    <w:p w14:paraId="11436AE2" w14:textId="0AD7BF3F" w:rsidR="00525FD0" w:rsidRDefault="00525FD0" w:rsidP="00525FD0">
      <w:pPr>
        <w:tabs>
          <w:tab w:val="left" w:pos="3920"/>
          <w:tab w:val="center" w:pos="4819"/>
        </w:tabs>
        <w:rPr>
          <w:rFonts w:ascii="Cambria" w:hAnsi="Cambria"/>
          <w:sz w:val="28"/>
          <w:szCs w:val="28"/>
        </w:rPr>
      </w:pPr>
      <w:r>
        <w:rPr>
          <w:rFonts w:ascii="Cambria" w:hAnsi="Cambria" w:cs="Calibri"/>
          <w:noProof/>
          <w:sz w:val="24"/>
          <w:szCs w:val="24"/>
        </w:rPr>
        <w:drawing>
          <wp:anchor distT="0" distB="0" distL="114300" distR="114300" simplePos="0" relativeHeight="251659264" behindDoc="0" locked="0" layoutInCell="1" allowOverlap="1" wp14:anchorId="11D09A3F" wp14:editId="0ABA2BDF">
            <wp:simplePos x="0" y="0"/>
            <wp:positionH relativeFrom="column">
              <wp:posOffset>-400050</wp:posOffset>
            </wp:positionH>
            <wp:positionV relativeFrom="paragraph">
              <wp:posOffset>-2158365</wp:posOffset>
            </wp:positionV>
            <wp:extent cx="2038353" cy="1358898"/>
            <wp:effectExtent l="0" t="0" r="0" b="0"/>
            <wp:wrapSquare wrapText="bothSides"/>
            <wp:docPr id="1407428222" name="Billed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38353" cy="1358898"/>
                    </a:xfrm>
                    <a:prstGeom prst="rect">
                      <a:avLst/>
                    </a:prstGeom>
                    <a:noFill/>
                    <a:ln>
                      <a:noFill/>
                      <a:prstDash/>
                    </a:ln>
                  </pic:spPr>
                </pic:pic>
              </a:graphicData>
            </a:graphic>
          </wp:anchor>
        </w:drawing>
      </w:r>
    </w:p>
    <w:p w14:paraId="08FE866E" w14:textId="16446303" w:rsidR="00CF67F6" w:rsidRDefault="00CF67F6"/>
    <w:p w14:paraId="45C67B83" w14:textId="77777777" w:rsidR="00525FD0" w:rsidRDefault="00525FD0"/>
    <w:p w14:paraId="61B16E86" w14:textId="77777777" w:rsidR="00525FD0" w:rsidRDefault="00525FD0"/>
    <w:p w14:paraId="20BF33A9" w14:textId="77777777" w:rsidR="00525FD0" w:rsidRDefault="00525FD0"/>
    <w:p w14:paraId="0DC74ABE" w14:textId="4CF847BD" w:rsidR="00525FD0" w:rsidRDefault="00525FD0" w:rsidP="00525FD0">
      <w:r>
        <w:rPr>
          <w:rFonts w:ascii="Cambria" w:hAnsi="Cambria" w:cs="Calibri"/>
          <w:b/>
          <w:bCs/>
          <w:sz w:val="28"/>
          <w:szCs w:val="28"/>
        </w:rPr>
        <w:t>Vi hejser flaget og siger TILLYKKE til</w:t>
      </w:r>
    </w:p>
    <w:p w14:paraId="26D68182" w14:textId="77777777" w:rsidR="00AE52CF" w:rsidRDefault="00AE52CF" w:rsidP="00525FD0">
      <w:r>
        <w:t>Arthur</w:t>
      </w:r>
      <w:r>
        <w:tab/>
        <w:t xml:space="preserve"> 8 år</w:t>
      </w:r>
      <w:r>
        <w:tab/>
        <w:t>3. april</w:t>
      </w:r>
    </w:p>
    <w:p w14:paraId="318B08CE" w14:textId="7AC30652" w:rsidR="00525FD0" w:rsidRDefault="00525FD0" w:rsidP="00525FD0">
      <w:r>
        <w:t>Felix</w:t>
      </w:r>
      <w:r>
        <w:tab/>
        <w:t xml:space="preserve">17 år               </w:t>
      </w:r>
      <w:r w:rsidR="00AE52CF">
        <w:t xml:space="preserve">  </w:t>
      </w:r>
      <w:r>
        <w:t>12. april</w:t>
      </w:r>
    </w:p>
    <w:p w14:paraId="340185EE" w14:textId="200026A7" w:rsidR="00AE52CF" w:rsidRDefault="00AE52CF" w:rsidP="00525FD0">
      <w:r>
        <w:t>Carl</w:t>
      </w:r>
      <w:r>
        <w:tab/>
        <w:t xml:space="preserve">  6 år</w:t>
      </w:r>
      <w:r>
        <w:tab/>
        <w:t>14. april</w:t>
      </w:r>
    </w:p>
    <w:p w14:paraId="3DDDA000" w14:textId="22D2CE3D" w:rsidR="00525FD0" w:rsidRDefault="00525FD0" w:rsidP="00525FD0">
      <w:r>
        <w:t>Elg</w:t>
      </w:r>
      <w:r>
        <w:tab/>
      </w:r>
      <w:r w:rsidR="00AE52CF">
        <w:t xml:space="preserve">  </w:t>
      </w:r>
      <w:r>
        <w:t>9 år                 15. april</w:t>
      </w:r>
    </w:p>
    <w:p w14:paraId="1DF0B528" w14:textId="29D1A26B" w:rsidR="00525FD0" w:rsidRDefault="00525FD0" w:rsidP="00525FD0">
      <w:r>
        <w:t xml:space="preserve">Josefine </w:t>
      </w:r>
      <w:r>
        <w:tab/>
        <w:t xml:space="preserve">  6 år              </w:t>
      </w:r>
      <w:r w:rsidR="00AE52CF">
        <w:t xml:space="preserve"> </w:t>
      </w:r>
      <w:r>
        <w:t xml:space="preserve">  15. april</w:t>
      </w:r>
    </w:p>
    <w:p w14:paraId="5C459128" w14:textId="00382E5B" w:rsidR="00AE52CF" w:rsidRDefault="00AE52CF" w:rsidP="00525FD0">
      <w:r>
        <w:t>Tun</w:t>
      </w:r>
      <w:r>
        <w:tab/>
        <w:t xml:space="preserve">  7 år</w:t>
      </w:r>
      <w:r>
        <w:tab/>
        <w:t xml:space="preserve">21. april </w:t>
      </w:r>
    </w:p>
    <w:p w14:paraId="3662849E" w14:textId="7ACC46C3" w:rsidR="00525FD0" w:rsidRDefault="00525FD0" w:rsidP="00525FD0">
      <w:r>
        <w:t>Felix</w:t>
      </w:r>
      <w:r>
        <w:tab/>
        <w:t xml:space="preserve">  6 år</w:t>
      </w:r>
      <w:r w:rsidR="00AE52CF">
        <w:tab/>
      </w:r>
      <w:r>
        <w:t>23. april</w:t>
      </w:r>
    </w:p>
    <w:p w14:paraId="7C866701" w14:textId="37BD76CC" w:rsidR="00525FD0" w:rsidRDefault="00525FD0" w:rsidP="00525FD0">
      <w:r>
        <w:t>Puma</w:t>
      </w:r>
      <w:r>
        <w:tab/>
        <w:t>10 år</w:t>
      </w:r>
      <w:r>
        <w:tab/>
        <w:t>24. april</w:t>
      </w:r>
    </w:p>
    <w:p w14:paraId="4B2A87C0" w14:textId="44D5F1D7" w:rsidR="00525FD0" w:rsidRDefault="00AE52CF" w:rsidP="00525FD0">
      <w:r>
        <w:t>Ugle</w:t>
      </w:r>
      <w:r w:rsidR="00525FD0">
        <w:tab/>
        <w:t>10 år</w:t>
      </w:r>
      <w:r w:rsidR="00525FD0">
        <w:tab/>
        <w:t>28. april</w:t>
      </w:r>
    </w:p>
    <w:p w14:paraId="39A6AA4A" w14:textId="77777777" w:rsidR="00525FD0" w:rsidRDefault="00525FD0" w:rsidP="00525FD0">
      <w:r>
        <w:tab/>
      </w:r>
    </w:p>
    <w:p w14:paraId="096BECE5" w14:textId="77777777" w:rsidR="00525FD0" w:rsidRDefault="00525FD0"/>
    <w:sectPr w:rsidR="00525F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D0"/>
    <w:rsid w:val="00106BBB"/>
    <w:rsid w:val="00186DA7"/>
    <w:rsid w:val="002173C4"/>
    <w:rsid w:val="003E053D"/>
    <w:rsid w:val="004D5FC3"/>
    <w:rsid w:val="00525FD0"/>
    <w:rsid w:val="005B0B07"/>
    <w:rsid w:val="00895107"/>
    <w:rsid w:val="008C58F4"/>
    <w:rsid w:val="009225D4"/>
    <w:rsid w:val="009F65CA"/>
    <w:rsid w:val="00AE52CF"/>
    <w:rsid w:val="00CF67F6"/>
    <w:rsid w:val="00EE665B"/>
    <w:rsid w:val="00FD30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A68E"/>
  <w15:chartTrackingRefBased/>
  <w15:docId w15:val="{71196D11-9FD0-4B51-B9DF-697FADAE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D0"/>
    <w:pPr>
      <w:suppressAutoHyphens/>
      <w:autoSpaceDN w:val="0"/>
      <w:spacing w:line="256" w:lineRule="auto"/>
      <w:textAlignment w:val="baseline"/>
    </w:pPr>
    <w:rPr>
      <w:rFonts w:ascii="Calibri" w:eastAsia="Calibri" w:hAnsi="Calibri" w:cs="Times New Roman"/>
      <w:kern w:val="3"/>
      <w14:ligatures w14:val="none"/>
    </w:rPr>
  </w:style>
  <w:style w:type="paragraph" w:styleId="Overskrift1">
    <w:name w:val="heading 1"/>
    <w:basedOn w:val="Normal"/>
    <w:next w:val="Normal"/>
    <w:link w:val="Overskrift1Tegn"/>
    <w:uiPriority w:val="9"/>
    <w:qFormat/>
    <w:rsid w:val="00525FD0"/>
    <w:pPr>
      <w:keepNext/>
      <w:keepLines/>
      <w:suppressAutoHyphens w:val="0"/>
      <w:autoSpaceDN/>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525FD0"/>
    <w:pPr>
      <w:keepNext/>
      <w:keepLines/>
      <w:suppressAutoHyphens w:val="0"/>
      <w:autoSpaceDN/>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525FD0"/>
    <w:pPr>
      <w:keepNext/>
      <w:keepLines/>
      <w:suppressAutoHyphens w:val="0"/>
      <w:autoSpaceDN/>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525FD0"/>
    <w:pPr>
      <w:keepNext/>
      <w:keepLines/>
      <w:suppressAutoHyphens w:val="0"/>
      <w:autoSpaceDN/>
      <w:spacing w:before="80" w:after="40" w:line="259" w:lineRule="auto"/>
      <w:textAlignment w:val="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Overskrift5">
    <w:name w:val="heading 5"/>
    <w:basedOn w:val="Normal"/>
    <w:next w:val="Normal"/>
    <w:link w:val="Overskrift5Tegn"/>
    <w:uiPriority w:val="9"/>
    <w:semiHidden/>
    <w:unhideWhenUsed/>
    <w:qFormat/>
    <w:rsid w:val="00525FD0"/>
    <w:pPr>
      <w:keepNext/>
      <w:keepLines/>
      <w:suppressAutoHyphens w:val="0"/>
      <w:autoSpaceDN/>
      <w:spacing w:before="80" w:after="40" w:line="259" w:lineRule="auto"/>
      <w:textAlignment w:val="auto"/>
      <w:outlineLvl w:val="4"/>
    </w:pPr>
    <w:rPr>
      <w:rFonts w:asciiTheme="minorHAnsi" w:eastAsiaTheme="majorEastAsia" w:hAnsiTheme="minorHAnsi" w:cstheme="majorBidi"/>
      <w:color w:val="2F5496" w:themeColor="accent1" w:themeShade="BF"/>
      <w:kern w:val="2"/>
      <w14:ligatures w14:val="standardContextual"/>
    </w:rPr>
  </w:style>
  <w:style w:type="paragraph" w:styleId="Overskrift6">
    <w:name w:val="heading 6"/>
    <w:basedOn w:val="Normal"/>
    <w:next w:val="Normal"/>
    <w:link w:val="Overskrift6Tegn"/>
    <w:uiPriority w:val="9"/>
    <w:semiHidden/>
    <w:unhideWhenUsed/>
    <w:qFormat/>
    <w:rsid w:val="00525FD0"/>
    <w:pPr>
      <w:keepNext/>
      <w:keepLines/>
      <w:suppressAutoHyphens w:val="0"/>
      <w:autoSpaceDN/>
      <w:spacing w:before="40" w:after="0" w:line="259" w:lineRule="auto"/>
      <w:textAlignment w:val="auto"/>
      <w:outlineLvl w:val="5"/>
    </w:pPr>
    <w:rPr>
      <w:rFonts w:asciiTheme="minorHAnsi" w:eastAsiaTheme="majorEastAsia" w:hAnsiTheme="minorHAnsi" w:cstheme="majorBidi"/>
      <w:i/>
      <w:iCs/>
      <w:color w:val="595959" w:themeColor="text1" w:themeTint="A6"/>
      <w:kern w:val="2"/>
      <w14:ligatures w14:val="standardContextual"/>
    </w:rPr>
  </w:style>
  <w:style w:type="paragraph" w:styleId="Overskrift7">
    <w:name w:val="heading 7"/>
    <w:basedOn w:val="Normal"/>
    <w:next w:val="Normal"/>
    <w:link w:val="Overskrift7Tegn"/>
    <w:uiPriority w:val="9"/>
    <w:semiHidden/>
    <w:unhideWhenUsed/>
    <w:qFormat/>
    <w:rsid w:val="00525FD0"/>
    <w:pPr>
      <w:keepNext/>
      <w:keepLines/>
      <w:suppressAutoHyphens w:val="0"/>
      <w:autoSpaceDN/>
      <w:spacing w:before="40" w:after="0" w:line="259" w:lineRule="auto"/>
      <w:textAlignment w:val="auto"/>
      <w:outlineLvl w:val="6"/>
    </w:pPr>
    <w:rPr>
      <w:rFonts w:asciiTheme="minorHAnsi" w:eastAsiaTheme="majorEastAsia" w:hAnsiTheme="minorHAnsi" w:cstheme="majorBidi"/>
      <w:color w:val="595959" w:themeColor="text1" w:themeTint="A6"/>
      <w:kern w:val="2"/>
      <w14:ligatures w14:val="standardContextual"/>
    </w:rPr>
  </w:style>
  <w:style w:type="paragraph" w:styleId="Overskrift8">
    <w:name w:val="heading 8"/>
    <w:basedOn w:val="Normal"/>
    <w:next w:val="Normal"/>
    <w:link w:val="Overskrift8Tegn"/>
    <w:uiPriority w:val="9"/>
    <w:semiHidden/>
    <w:unhideWhenUsed/>
    <w:qFormat/>
    <w:rsid w:val="00525FD0"/>
    <w:pPr>
      <w:keepNext/>
      <w:keepLines/>
      <w:suppressAutoHyphens w:val="0"/>
      <w:autoSpaceDN/>
      <w:spacing w:after="0" w:line="259" w:lineRule="auto"/>
      <w:textAlignment w:val="auto"/>
      <w:outlineLvl w:val="7"/>
    </w:pPr>
    <w:rPr>
      <w:rFonts w:asciiTheme="minorHAnsi" w:eastAsiaTheme="majorEastAsia" w:hAnsiTheme="minorHAnsi" w:cstheme="majorBidi"/>
      <w:i/>
      <w:iCs/>
      <w:color w:val="272727" w:themeColor="text1" w:themeTint="D8"/>
      <w:kern w:val="2"/>
      <w14:ligatures w14:val="standardContextual"/>
    </w:rPr>
  </w:style>
  <w:style w:type="paragraph" w:styleId="Overskrift9">
    <w:name w:val="heading 9"/>
    <w:basedOn w:val="Normal"/>
    <w:next w:val="Normal"/>
    <w:link w:val="Overskrift9Tegn"/>
    <w:uiPriority w:val="9"/>
    <w:semiHidden/>
    <w:unhideWhenUsed/>
    <w:qFormat/>
    <w:rsid w:val="00525FD0"/>
    <w:pPr>
      <w:keepNext/>
      <w:keepLines/>
      <w:suppressAutoHyphens w:val="0"/>
      <w:autoSpaceDN/>
      <w:spacing w:after="0" w:line="259" w:lineRule="auto"/>
      <w:textAlignment w:val="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5FD0"/>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525FD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525FD0"/>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525FD0"/>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525FD0"/>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525FD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25FD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25FD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25FD0"/>
    <w:rPr>
      <w:rFonts w:eastAsiaTheme="majorEastAsia" w:cstheme="majorBidi"/>
      <w:color w:val="272727" w:themeColor="text1" w:themeTint="D8"/>
    </w:rPr>
  </w:style>
  <w:style w:type="paragraph" w:styleId="Titel">
    <w:name w:val="Title"/>
    <w:basedOn w:val="Normal"/>
    <w:next w:val="Normal"/>
    <w:link w:val="TitelTegn"/>
    <w:uiPriority w:val="10"/>
    <w:qFormat/>
    <w:rsid w:val="00525FD0"/>
    <w:pPr>
      <w:suppressAutoHyphens w:val="0"/>
      <w:autoSpaceDN/>
      <w:spacing w:after="80" w:line="240" w:lineRule="auto"/>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525FD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25FD0"/>
    <w:pPr>
      <w:numPr>
        <w:ilvl w:val="1"/>
      </w:numPr>
      <w:suppressAutoHyphens w:val="0"/>
      <w:autoSpaceDN/>
      <w:spacing w:line="259"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525FD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25FD0"/>
    <w:pPr>
      <w:suppressAutoHyphens w:val="0"/>
      <w:autoSpaceDN/>
      <w:spacing w:before="160" w:line="259" w:lineRule="auto"/>
      <w:jc w:val="center"/>
      <w:textAlignment w:val="auto"/>
    </w:pPr>
    <w:rPr>
      <w:rFonts w:asciiTheme="minorHAnsi" w:eastAsiaTheme="minorHAnsi" w:hAnsiTheme="minorHAnsi" w:cstheme="minorBidi"/>
      <w:i/>
      <w:iCs/>
      <w:color w:val="404040" w:themeColor="text1" w:themeTint="BF"/>
      <w:kern w:val="2"/>
      <w14:ligatures w14:val="standardContextual"/>
    </w:rPr>
  </w:style>
  <w:style w:type="character" w:customStyle="1" w:styleId="CitatTegn">
    <w:name w:val="Citat Tegn"/>
    <w:basedOn w:val="Standardskrifttypeiafsnit"/>
    <w:link w:val="Citat"/>
    <w:uiPriority w:val="29"/>
    <w:rsid w:val="00525FD0"/>
    <w:rPr>
      <w:i/>
      <w:iCs/>
      <w:color w:val="404040" w:themeColor="text1" w:themeTint="BF"/>
    </w:rPr>
  </w:style>
  <w:style w:type="paragraph" w:styleId="Listeafsnit">
    <w:name w:val="List Paragraph"/>
    <w:basedOn w:val="Normal"/>
    <w:uiPriority w:val="34"/>
    <w:qFormat/>
    <w:rsid w:val="00525FD0"/>
    <w:pPr>
      <w:suppressAutoHyphens w:val="0"/>
      <w:autoSpaceDN/>
      <w:spacing w:line="259" w:lineRule="auto"/>
      <w:ind w:left="720"/>
      <w:contextualSpacing/>
      <w:textAlignment w:val="auto"/>
    </w:pPr>
    <w:rPr>
      <w:rFonts w:asciiTheme="minorHAnsi" w:eastAsiaTheme="minorHAnsi" w:hAnsiTheme="minorHAnsi" w:cstheme="minorBidi"/>
      <w:kern w:val="2"/>
      <w14:ligatures w14:val="standardContextual"/>
    </w:rPr>
  </w:style>
  <w:style w:type="character" w:styleId="Kraftigfremhvning">
    <w:name w:val="Intense Emphasis"/>
    <w:basedOn w:val="Standardskrifttypeiafsnit"/>
    <w:uiPriority w:val="21"/>
    <w:qFormat/>
    <w:rsid w:val="00525FD0"/>
    <w:rPr>
      <w:i/>
      <w:iCs/>
      <w:color w:val="2F5496" w:themeColor="accent1" w:themeShade="BF"/>
    </w:rPr>
  </w:style>
  <w:style w:type="paragraph" w:styleId="Strktcitat">
    <w:name w:val="Intense Quote"/>
    <w:basedOn w:val="Normal"/>
    <w:next w:val="Normal"/>
    <w:link w:val="StrktcitatTegn"/>
    <w:uiPriority w:val="30"/>
    <w:qFormat/>
    <w:rsid w:val="00525FD0"/>
    <w:pPr>
      <w:pBdr>
        <w:top w:val="single" w:sz="4" w:space="10" w:color="2F5496" w:themeColor="accent1" w:themeShade="BF"/>
        <w:bottom w:val="single" w:sz="4" w:space="10" w:color="2F5496"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14:ligatures w14:val="standardContextual"/>
    </w:rPr>
  </w:style>
  <w:style w:type="character" w:customStyle="1" w:styleId="StrktcitatTegn">
    <w:name w:val="Stærkt citat Tegn"/>
    <w:basedOn w:val="Standardskrifttypeiafsnit"/>
    <w:link w:val="Strktcitat"/>
    <w:uiPriority w:val="30"/>
    <w:rsid w:val="00525FD0"/>
    <w:rPr>
      <w:i/>
      <w:iCs/>
      <w:color w:val="2F5496" w:themeColor="accent1" w:themeShade="BF"/>
    </w:rPr>
  </w:style>
  <w:style w:type="character" w:styleId="Kraftighenvisning">
    <w:name w:val="Intense Reference"/>
    <w:basedOn w:val="Standardskrifttypeiafsnit"/>
    <w:uiPriority w:val="32"/>
    <w:qFormat/>
    <w:rsid w:val="00525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488</Words>
  <Characters>2982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5</cp:revision>
  <dcterms:created xsi:type="dcterms:W3CDTF">2025-03-22T17:16:00Z</dcterms:created>
  <dcterms:modified xsi:type="dcterms:W3CDTF">2025-03-29T11:22:00Z</dcterms:modified>
</cp:coreProperties>
</file>